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52085" w14:textId="77777777" w:rsidR="00C44B7D" w:rsidRDefault="00D4590A">
      <w:r>
        <w:t xml:space="preserve">Here is a link to a basic guide to entering information in FAD - </w:t>
      </w:r>
      <w:hyperlink r:id="rId5" w:history="1">
        <w:r w:rsidRPr="00A042B1">
          <w:rPr>
            <w:rStyle w:val="Hyperlink"/>
          </w:rPr>
          <w:t>https://www.digitalmeasures.com/activity-insight/docs/guide.html</w:t>
        </w:r>
      </w:hyperlink>
    </w:p>
    <w:p w14:paraId="7B2D6FD0" w14:textId="77777777" w:rsidR="00D4590A" w:rsidRDefault="00D4590A"/>
    <w:p w14:paraId="1927831D" w14:textId="77777777" w:rsidR="00D4590A" w:rsidRDefault="00D4590A"/>
    <w:p w14:paraId="1BDDAF74" w14:textId="77777777" w:rsidR="00D4590A" w:rsidRDefault="00D4590A">
      <w:r>
        <w:t>More specifics related to ISU</w:t>
      </w:r>
    </w:p>
    <w:p w14:paraId="22A0A64C" w14:textId="77777777" w:rsidR="00D4590A" w:rsidRDefault="00D4590A"/>
    <w:p w14:paraId="08186B15" w14:textId="190825B4" w:rsidR="00D4590A" w:rsidRDefault="00D4590A">
      <w:r>
        <w:t>This is the base screen for ISU.</w:t>
      </w:r>
      <w:r w:rsidR="001418A7">
        <w:t xml:space="preserve"> The Workflow tab ONLY shows up if you have a task in Workflow or a history of tasks. The Tools option will only show up for those who have that level of permission.</w:t>
      </w:r>
    </w:p>
    <w:p w14:paraId="2BD0C452" w14:textId="77777777" w:rsidR="00D4590A" w:rsidRDefault="00D4590A"/>
    <w:p w14:paraId="03084068" w14:textId="4108D61B" w:rsidR="00D4590A" w:rsidRDefault="001418A7">
      <w:r>
        <w:rPr>
          <w:noProof/>
        </w:rPr>
        <w:drawing>
          <wp:inline distT="0" distB="0" distL="0" distR="0" wp14:anchorId="0B0A9E7B" wp14:editId="7A41A6D5">
            <wp:extent cx="6858000" cy="44189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8-21 at 4.49.24 PM.png"/>
                    <pic:cNvPicPr/>
                  </pic:nvPicPr>
                  <pic:blipFill>
                    <a:blip r:embed="rId6"/>
                    <a:stretch>
                      <a:fillRect/>
                    </a:stretch>
                  </pic:blipFill>
                  <pic:spPr>
                    <a:xfrm>
                      <a:off x="0" y="0"/>
                      <a:ext cx="6858000" cy="4418965"/>
                    </a:xfrm>
                    <a:prstGeom prst="rect">
                      <a:avLst/>
                    </a:prstGeom>
                  </pic:spPr>
                </pic:pic>
              </a:graphicData>
            </a:graphic>
          </wp:inline>
        </w:drawing>
      </w:r>
    </w:p>
    <w:p w14:paraId="6E9B7540" w14:textId="77777777" w:rsidR="00607105" w:rsidRDefault="00607105"/>
    <w:p w14:paraId="5CEDFD2E" w14:textId="77777777" w:rsidR="00607105" w:rsidRPr="00700EC1" w:rsidRDefault="00607105">
      <w:pPr>
        <w:rPr>
          <w:b/>
          <w:sz w:val="32"/>
          <w:szCs w:val="32"/>
        </w:rPr>
      </w:pPr>
      <w:r w:rsidRPr="00700EC1">
        <w:rPr>
          <w:b/>
          <w:sz w:val="32"/>
          <w:szCs w:val="32"/>
        </w:rPr>
        <w:t>General Information – Important Screens</w:t>
      </w:r>
    </w:p>
    <w:p w14:paraId="3116B1E4" w14:textId="77777777" w:rsidR="00607105" w:rsidRDefault="00607105">
      <w:r>
        <w:t>Under Personal and Contact Information, you can enter and upload</w:t>
      </w:r>
    </w:p>
    <w:p w14:paraId="4EB34C0C" w14:textId="77777777" w:rsidR="00607105" w:rsidRDefault="00607105"/>
    <w:p w14:paraId="4F79487E" w14:textId="77777777" w:rsidR="00607105" w:rsidRDefault="00607105" w:rsidP="00607105">
      <w:pPr>
        <w:pStyle w:val="ListParagraph"/>
        <w:numPr>
          <w:ilvl w:val="0"/>
          <w:numId w:val="1"/>
        </w:numPr>
      </w:pPr>
      <w:r>
        <w:t>Your teaching philosophy (PDF)</w:t>
      </w:r>
    </w:p>
    <w:p w14:paraId="7ADEE555" w14:textId="77777777" w:rsidR="00607105" w:rsidRDefault="00607105" w:rsidP="00607105">
      <w:pPr>
        <w:pStyle w:val="ListParagraph"/>
        <w:numPr>
          <w:ilvl w:val="0"/>
          <w:numId w:val="1"/>
        </w:numPr>
      </w:pPr>
      <w:r>
        <w:t>PDF of your appointment letter</w:t>
      </w:r>
    </w:p>
    <w:p w14:paraId="5410ECBB" w14:textId="77777777" w:rsidR="00607105" w:rsidRDefault="00607105" w:rsidP="00607105">
      <w:pPr>
        <w:pStyle w:val="ListParagraph"/>
        <w:numPr>
          <w:ilvl w:val="0"/>
          <w:numId w:val="1"/>
        </w:numPr>
      </w:pPr>
      <w:r>
        <w:t>PDF of previous reviews</w:t>
      </w:r>
    </w:p>
    <w:p w14:paraId="2856AFB5" w14:textId="77777777" w:rsidR="00607105" w:rsidRDefault="00607105" w:rsidP="00607105">
      <w:pPr>
        <w:pStyle w:val="ListParagraph"/>
        <w:numPr>
          <w:ilvl w:val="0"/>
          <w:numId w:val="1"/>
        </w:numPr>
      </w:pPr>
      <w:r>
        <w:t>If you need to upload a copy of your vita, add it to the generic File Attachment (at the end) and where it says File Description, type Vita.</w:t>
      </w:r>
    </w:p>
    <w:p w14:paraId="209F6A34" w14:textId="77777777" w:rsidR="00607105" w:rsidRDefault="00607105" w:rsidP="00607105">
      <w:pPr>
        <w:pStyle w:val="ListParagraph"/>
      </w:pPr>
    </w:p>
    <w:p w14:paraId="630E4C67" w14:textId="77777777" w:rsidR="00607105" w:rsidRDefault="00607105" w:rsidP="00607105">
      <w:pPr>
        <w:pStyle w:val="ListParagraph"/>
        <w:ind w:left="0"/>
      </w:pPr>
      <w:r>
        <w:t>Under Awards and Honors, be sure to indicate the Purpose.</w:t>
      </w:r>
    </w:p>
    <w:p w14:paraId="3695ED80" w14:textId="77777777" w:rsidR="00607105" w:rsidRDefault="00607105"/>
    <w:p w14:paraId="30C5186C" w14:textId="77777777" w:rsidR="00607105" w:rsidRDefault="00607105">
      <w:r>
        <w:t>Under Professional Development, be sure to indicate the Development Type and the Activity Type</w:t>
      </w:r>
    </w:p>
    <w:p w14:paraId="1446C7AC" w14:textId="77777777" w:rsidR="00607105" w:rsidRDefault="00607105">
      <w:r>
        <w:t xml:space="preserve">You do NOT need to enter anything under Workload Information, Annual Report – Major Achievements, Annual Report  - </w:t>
      </w:r>
      <w:proofErr w:type="spellStart"/>
      <w:r>
        <w:t>Colleg</w:t>
      </w:r>
      <w:proofErr w:type="spellEnd"/>
      <w:r>
        <w:t>/Department Narratives, or College, Department and Program Advisory Boards.  Only Deans and Chairs need to enter information on the last one.</w:t>
      </w:r>
    </w:p>
    <w:p w14:paraId="7A66BC31" w14:textId="77777777" w:rsidR="00607105" w:rsidRDefault="00607105"/>
    <w:p w14:paraId="0A229A82" w14:textId="77777777" w:rsidR="007726F1" w:rsidRDefault="007726F1" w:rsidP="007726F1"/>
    <w:p w14:paraId="7426CED0" w14:textId="77777777" w:rsidR="007726F1" w:rsidRPr="00700EC1" w:rsidRDefault="00700EC1" w:rsidP="007726F1">
      <w:pPr>
        <w:rPr>
          <w:b/>
          <w:sz w:val="32"/>
          <w:szCs w:val="32"/>
        </w:rPr>
      </w:pPr>
      <w:r w:rsidRPr="00700EC1">
        <w:rPr>
          <w:b/>
          <w:sz w:val="32"/>
          <w:szCs w:val="32"/>
        </w:rPr>
        <w:t>Teaching Screens</w:t>
      </w:r>
    </w:p>
    <w:p w14:paraId="0FD8EAB1" w14:textId="77777777" w:rsidR="00700EC1" w:rsidRDefault="00700EC1" w:rsidP="007726F1">
      <w:pPr>
        <w:rPr>
          <w:b/>
        </w:rPr>
      </w:pPr>
    </w:p>
    <w:p w14:paraId="0FB035C9" w14:textId="77777777" w:rsidR="00EF0892" w:rsidRDefault="00EF0892" w:rsidP="007726F1">
      <w:r>
        <w:rPr>
          <w:b/>
        </w:rPr>
        <w:t>Academic Advising</w:t>
      </w:r>
      <w:r>
        <w:t>:  We do a once per semester data capture from Banner of all advisee information in Banner at that particular moment.  If you have additional information (minor advisees, advisee evaluations, etc.) and PDF files can be uploaded.  Click on the semester to add information.  You can also enter the approximate number of hours spent advising for the year.</w:t>
      </w:r>
    </w:p>
    <w:p w14:paraId="760C1D4F" w14:textId="77777777" w:rsidR="00EF0892" w:rsidRDefault="00EF0892" w:rsidP="007726F1"/>
    <w:p w14:paraId="49CD4FDE" w14:textId="77777777" w:rsidR="00EF0892" w:rsidRDefault="00EF0892" w:rsidP="007726F1">
      <w:r w:rsidRPr="00EF0892">
        <w:rPr>
          <w:b/>
        </w:rPr>
        <w:t>Directed Student Learning</w:t>
      </w:r>
      <w:r>
        <w:t xml:space="preserve"> covers the following types (as well as a place to enter “other”):</w:t>
      </w:r>
    </w:p>
    <w:p w14:paraId="647DCE57" w14:textId="77777777" w:rsidR="00EF0892" w:rsidRDefault="00EF0892" w:rsidP="007726F1"/>
    <w:p w14:paraId="4961BF83" w14:textId="77777777" w:rsidR="00EF0892" w:rsidRDefault="00EF0892" w:rsidP="007726F1">
      <w:r>
        <w:rPr>
          <w:noProof/>
        </w:rPr>
        <w:drawing>
          <wp:inline distT="0" distB="0" distL="0" distR="0" wp14:anchorId="05050A7D" wp14:editId="2D7017A2">
            <wp:extent cx="2480733" cy="416698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4.14.50 PM.png"/>
                    <pic:cNvPicPr/>
                  </pic:nvPicPr>
                  <pic:blipFill>
                    <a:blip r:embed="rId7">
                      <a:extLst>
                        <a:ext uri="{28A0092B-C50C-407E-A947-70E740481C1C}">
                          <a14:useLocalDpi xmlns:a14="http://schemas.microsoft.com/office/drawing/2010/main" val="0"/>
                        </a:ext>
                      </a:extLst>
                    </a:blip>
                    <a:stretch>
                      <a:fillRect/>
                    </a:stretch>
                  </pic:blipFill>
                  <pic:spPr>
                    <a:xfrm>
                      <a:off x="0" y="0"/>
                      <a:ext cx="2481422" cy="4168139"/>
                    </a:xfrm>
                    <a:prstGeom prst="rect">
                      <a:avLst/>
                    </a:prstGeom>
                  </pic:spPr>
                </pic:pic>
              </a:graphicData>
            </a:graphic>
          </wp:inline>
        </w:drawing>
      </w:r>
    </w:p>
    <w:p w14:paraId="45FCF19C" w14:textId="77777777" w:rsidR="00EF0892" w:rsidRDefault="00EF0892" w:rsidP="007726F1"/>
    <w:p w14:paraId="5A124B40" w14:textId="77777777" w:rsidR="00AE7197" w:rsidRDefault="00AE7197" w:rsidP="007726F1">
      <w:r w:rsidRPr="00AE7197">
        <w:rPr>
          <w:b/>
        </w:rPr>
        <w:t>Non-C</w:t>
      </w:r>
      <w:r w:rsidR="00EF0892" w:rsidRPr="00AE7197">
        <w:rPr>
          <w:b/>
        </w:rPr>
        <w:t>red</w:t>
      </w:r>
      <w:r w:rsidRPr="00AE7197">
        <w:rPr>
          <w:b/>
        </w:rPr>
        <w:t>i</w:t>
      </w:r>
      <w:r w:rsidR="00EF0892" w:rsidRPr="00AE7197">
        <w:rPr>
          <w:b/>
        </w:rPr>
        <w:t>t</w:t>
      </w:r>
      <w:r w:rsidRPr="00AE7197">
        <w:rPr>
          <w:b/>
        </w:rPr>
        <w:t xml:space="preserve"> Instruction Taught</w:t>
      </w:r>
      <w:r>
        <w:t xml:space="preserve"> includes instruction types of:</w:t>
      </w:r>
    </w:p>
    <w:p w14:paraId="0ADDB7A9" w14:textId="77777777" w:rsidR="00AE7197" w:rsidRDefault="00AE7197" w:rsidP="007726F1"/>
    <w:p w14:paraId="76DB86F6" w14:textId="77777777" w:rsidR="00EF0892" w:rsidRDefault="00EF0892" w:rsidP="007726F1">
      <w:r>
        <w:t xml:space="preserve"> </w:t>
      </w:r>
      <w:r w:rsidR="00AE7197">
        <w:rPr>
          <w:noProof/>
        </w:rPr>
        <w:drawing>
          <wp:inline distT="0" distB="0" distL="0" distR="0" wp14:anchorId="40475A7F" wp14:editId="0C67A044">
            <wp:extent cx="2709333" cy="2412691"/>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4.20.41 PM.png"/>
                    <pic:cNvPicPr/>
                  </pic:nvPicPr>
                  <pic:blipFill>
                    <a:blip r:embed="rId8">
                      <a:extLst>
                        <a:ext uri="{28A0092B-C50C-407E-A947-70E740481C1C}">
                          <a14:useLocalDpi xmlns:a14="http://schemas.microsoft.com/office/drawing/2010/main" val="0"/>
                        </a:ext>
                      </a:extLst>
                    </a:blip>
                    <a:stretch>
                      <a:fillRect/>
                    </a:stretch>
                  </pic:blipFill>
                  <pic:spPr>
                    <a:xfrm>
                      <a:off x="0" y="0"/>
                      <a:ext cx="2709333" cy="2412691"/>
                    </a:xfrm>
                    <a:prstGeom prst="rect">
                      <a:avLst/>
                    </a:prstGeom>
                  </pic:spPr>
                </pic:pic>
              </a:graphicData>
            </a:graphic>
          </wp:inline>
        </w:drawing>
      </w:r>
    </w:p>
    <w:p w14:paraId="7C1165DF" w14:textId="77777777" w:rsidR="00A36DEA" w:rsidRDefault="00A36DEA" w:rsidP="007726F1"/>
    <w:p w14:paraId="427E15EC" w14:textId="7D83E231" w:rsidR="00A36DEA" w:rsidRDefault="00A36DEA" w:rsidP="007726F1">
      <w:r>
        <w:rPr>
          <w:b/>
        </w:rPr>
        <w:lastRenderedPageBreak/>
        <w:t>Schedule Teaching</w:t>
      </w:r>
      <w:r>
        <w:t xml:space="preserve"> – we upload your scheduled teaching twice during Fall and Spring, and once at the end of the Summer Session.  In early Fall and Spring, we will upload the courses in Banner, and after the end of the term, re-upload the information to include the grade distribution.</w:t>
      </w:r>
    </w:p>
    <w:p w14:paraId="4789802A" w14:textId="77777777" w:rsidR="00A36DEA" w:rsidRDefault="00A36DEA" w:rsidP="007726F1"/>
    <w:p w14:paraId="0106A999" w14:textId="35AC1062" w:rsidR="00A36DEA" w:rsidRDefault="00A36DEA" w:rsidP="007726F1">
      <w:r>
        <w:t xml:space="preserve">We recommend you enter/upload information about curriculum and course development/modification under the </w:t>
      </w:r>
      <w:r w:rsidRPr="00A36DEA">
        <w:rPr>
          <w:b/>
        </w:rPr>
        <w:t>Teaching Innovation and Curriculum Development</w:t>
      </w:r>
      <w:r>
        <w:t xml:space="preserve"> screen, NOT the </w:t>
      </w:r>
      <w:r w:rsidRPr="00A36DEA">
        <w:rPr>
          <w:b/>
        </w:rPr>
        <w:t>Program Development</w:t>
      </w:r>
      <w:r>
        <w:t xml:space="preserve"> screen. The reports will pull from both however.</w:t>
      </w:r>
    </w:p>
    <w:p w14:paraId="7EEF2CA9" w14:textId="77777777" w:rsidR="004A1F72" w:rsidRDefault="004A1F72" w:rsidP="007726F1"/>
    <w:p w14:paraId="38914A21" w14:textId="77777777" w:rsidR="004A1F72" w:rsidRDefault="004A1F72" w:rsidP="007726F1"/>
    <w:p w14:paraId="38D59BD8" w14:textId="77777777" w:rsidR="004A1F72" w:rsidRDefault="004A1F72" w:rsidP="007726F1"/>
    <w:p w14:paraId="799A7F5C" w14:textId="77777777" w:rsidR="00354723" w:rsidRDefault="00354723">
      <w:pPr>
        <w:rPr>
          <w:b/>
          <w:sz w:val="32"/>
          <w:szCs w:val="32"/>
        </w:rPr>
      </w:pPr>
      <w:r>
        <w:rPr>
          <w:b/>
          <w:sz w:val="32"/>
          <w:szCs w:val="32"/>
        </w:rPr>
        <w:br w:type="page"/>
      </w:r>
    </w:p>
    <w:p w14:paraId="75C88EB9" w14:textId="620BCBE8" w:rsidR="004A1F72" w:rsidRPr="004A1F72" w:rsidRDefault="004A1F72" w:rsidP="007726F1">
      <w:pPr>
        <w:rPr>
          <w:b/>
          <w:sz w:val="32"/>
          <w:szCs w:val="32"/>
        </w:rPr>
      </w:pPr>
      <w:r w:rsidRPr="004A1F72">
        <w:rPr>
          <w:b/>
          <w:sz w:val="32"/>
          <w:szCs w:val="32"/>
        </w:rPr>
        <w:lastRenderedPageBreak/>
        <w:t>Scholarship/Research/Creativity</w:t>
      </w:r>
    </w:p>
    <w:p w14:paraId="2A184692" w14:textId="77777777" w:rsidR="004A1F72" w:rsidRDefault="004A1F72" w:rsidP="007726F1">
      <w:pPr>
        <w:rPr>
          <w:b/>
        </w:rPr>
      </w:pPr>
    </w:p>
    <w:p w14:paraId="4D707C16" w14:textId="69C20D89" w:rsidR="004A1F72" w:rsidRDefault="00DF3097" w:rsidP="007726F1">
      <w:r>
        <w:rPr>
          <w:b/>
        </w:rPr>
        <w:t xml:space="preserve">Artistic and Performances – </w:t>
      </w:r>
      <w:r>
        <w:t>The following types of activities are found at this screen. Please note that there is an “Other” option as well.  These are screen captures from FAD.</w:t>
      </w:r>
    </w:p>
    <w:p w14:paraId="6F336C0B" w14:textId="0CB3F67F" w:rsidR="00DF3097" w:rsidRDefault="00DF3097" w:rsidP="007726F1">
      <w:r>
        <w:rPr>
          <w:noProof/>
        </w:rPr>
        <w:drawing>
          <wp:inline distT="0" distB="0" distL="0" distR="0" wp14:anchorId="20EA257C" wp14:editId="1EB0512A">
            <wp:extent cx="3312292" cy="39285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15 PM.png"/>
                    <pic:cNvPicPr/>
                  </pic:nvPicPr>
                  <pic:blipFill>
                    <a:blip r:embed="rId9">
                      <a:extLst>
                        <a:ext uri="{28A0092B-C50C-407E-A947-70E740481C1C}">
                          <a14:useLocalDpi xmlns:a14="http://schemas.microsoft.com/office/drawing/2010/main" val="0"/>
                        </a:ext>
                      </a:extLst>
                    </a:blip>
                    <a:stretch>
                      <a:fillRect/>
                    </a:stretch>
                  </pic:blipFill>
                  <pic:spPr>
                    <a:xfrm>
                      <a:off x="0" y="0"/>
                      <a:ext cx="3312565" cy="3928857"/>
                    </a:xfrm>
                    <a:prstGeom prst="rect">
                      <a:avLst/>
                    </a:prstGeom>
                  </pic:spPr>
                </pic:pic>
              </a:graphicData>
            </a:graphic>
          </wp:inline>
        </w:drawing>
      </w:r>
      <w:r>
        <w:rPr>
          <w:noProof/>
        </w:rPr>
        <w:drawing>
          <wp:inline distT="0" distB="0" distL="0" distR="0" wp14:anchorId="30A41BDF" wp14:editId="27052D9F">
            <wp:extent cx="3437467" cy="413769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29 PM.png"/>
                    <pic:cNvPicPr/>
                  </pic:nvPicPr>
                  <pic:blipFill>
                    <a:blip r:embed="rId10">
                      <a:extLst>
                        <a:ext uri="{28A0092B-C50C-407E-A947-70E740481C1C}">
                          <a14:useLocalDpi xmlns:a14="http://schemas.microsoft.com/office/drawing/2010/main" val="0"/>
                        </a:ext>
                      </a:extLst>
                    </a:blip>
                    <a:stretch>
                      <a:fillRect/>
                    </a:stretch>
                  </pic:blipFill>
                  <pic:spPr>
                    <a:xfrm>
                      <a:off x="0" y="0"/>
                      <a:ext cx="3437467" cy="4137692"/>
                    </a:xfrm>
                    <a:prstGeom prst="rect">
                      <a:avLst/>
                    </a:prstGeom>
                  </pic:spPr>
                </pic:pic>
              </a:graphicData>
            </a:graphic>
          </wp:inline>
        </w:drawing>
      </w:r>
    </w:p>
    <w:p w14:paraId="0DD44A81" w14:textId="4DBC9E50" w:rsidR="00DF3097" w:rsidRDefault="00DF3097" w:rsidP="007726F1">
      <w:r>
        <w:rPr>
          <w:noProof/>
        </w:rPr>
        <w:drawing>
          <wp:inline distT="0" distB="0" distL="0" distR="0" wp14:anchorId="4BDDF2BD" wp14:editId="14F096DA">
            <wp:extent cx="3141133" cy="368492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41 PM.png"/>
                    <pic:cNvPicPr/>
                  </pic:nvPicPr>
                  <pic:blipFill>
                    <a:blip r:embed="rId11">
                      <a:extLst>
                        <a:ext uri="{28A0092B-C50C-407E-A947-70E740481C1C}">
                          <a14:useLocalDpi xmlns:a14="http://schemas.microsoft.com/office/drawing/2010/main" val="0"/>
                        </a:ext>
                      </a:extLst>
                    </a:blip>
                    <a:stretch>
                      <a:fillRect/>
                    </a:stretch>
                  </pic:blipFill>
                  <pic:spPr>
                    <a:xfrm>
                      <a:off x="0" y="0"/>
                      <a:ext cx="3141733" cy="3685632"/>
                    </a:xfrm>
                    <a:prstGeom prst="rect">
                      <a:avLst/>
                    </a:prstGeom>
                  </pic:spPr>
                </pic:pic>
              </a:graphicData>
            </a:graphic>
          </wp:inline>
        </w:drawing>
      </w:r>
      <w:r>
        <w:rPr>
          <w:noProof/>
        </w:rPr>
        <w:drawing>
          <wp:inline distT="0" distB="0" distL="0" distR="0" wp14:anchorId="42B8A0E1" wp14:editId="0BB22EDD">
            <wp:extent cx="3327400" cy="375575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50 PM.png"/>
                    <pic:cNvPicPr/>
                  </pic:nvPicPr>
                  <pic:blipFill>
                    <a:blip r:embed="rId12">
                      <a:extLst>
                        <a:ext uri="{28A0092B-C50C-407E-A947-70E740481C1C}">
                          <a14:useLocalDpi xmlns:a14="http://schemas.microsoft.com/office/drawing/2010/main" val="0"/>
                        </a:ext>
                      </a:extLst>
                    </a:blip>
                    <a:stretch>
                      <a:fillRect/>
                    </a:stretch>
                  </pic:blipFill>
                  <pic:spPr>
                    <a:xfrm>
                      <a:off x="0" y="0"/>
                      <a:ext cx="3327436" cy="3755796"/>
                    </a:xfrm>
                    <a:prstGeom prst="rect">
                      <a:avLst/>
                    </a:prstGeom>
                  </pic:spPr>
                </pic:pic>
              </a:graphicData>
            </a:graphic>
          </wp:inline>
        </w:drawing>
      </w:r>
    </w:p>
    <w:p w14:paraId="548E3428" w14:textId="6D3BAA12" w:rsidR="00DF3097" w:rsidRDefault="00DF3097" w:rsidP="007726F1">
      <w:r>
        <w:rPr>
          <w:noProof/>
        </w:rPr>
        <w:lastRenderedPageBreak/>
        <w:drawing>
          <wp:inline distT="0" distB="0" distL="0" distR="0" wp14:anchorId="24F875F1" wp14:editId="153FA8C8">
            <wp:extent cx="3157855" cy="96285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2.07 PM.png"/>
                    <pic:cNvPicPr/>
                  </pic:nvPicPr>
                  <pic:blipFill rotWithShape="1">
                    <a:blip r:embed="rId13">
                      <a:extLst>
                        <a:ext uri="{28A0092B-C50C-407E-A947-70E740481C1C}">
                          <a14:useLocalDpi xmlns:a14="http://schemas.microsoft.com/office/drawing/2010/main" val="0"/>
                        </a:ext>
                      </a:extLst>
                    </a:blip>
                    <a:srcRect t="74991"/>
                    <a:stretch/>
                  </pic:blipFill>
                  <pic:spPr bwMode="auto">
                    <a:xfrm>
                      <a:off x="0" y="0"/>
                      <a:ext cx="3158642" cy="963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FCB9AA" w14:textId="77777777" w:rsidR="00DF3097" w:rsidRDefault="00DF3097" w:rsidP="007726F1"/>
    <w:p w14:paraId="396B9808" w14:textId="77777777" w:rsidR="00DF3097" w:rsidRDefault="00DF3097" w:rsidP="007726F1"/>
    <w:p w14:paraId="72EBF77A" w14:textId="0612091A" w:rsidR="00DF3097" w:rsidRDefault="00815223" w:rsidP="00DF3097">
      <w:r>
        <w:rPr>
          <w:b/>
        </w:rPr>
        <w:t>Intellectual Contributions</w:t>
      </w:r>
      <w:r w:rsidR="00DF3097">
        <w:rPr>
          <w:b/>
        </w:rPr>
        <w:t xml:space="preserve"> – </w:t>
      </w:r>
      <w:r w:rsidR="00DF3097">
        <w:t>The following types of activities are found at this screen. Please note that there is an “Other” option as well.  These are screen captures from FAD.</w:t>
      </w:r>
    </w:p>
    <w:p w14:paraId="6FB44C9C" w14:textId="77777777" w:rsidR="00DF3097" w:rsidRDefault="00DF3097" w:rsidP="007726F1"/>
    <w:p w14:paraId="7CF3E6AF" w14:textId="680BD0D6" w:rsidR="00815223" w:rsidRDefault="00815223" w:rsidP="007726F1">
      <w:r>
        <w:rPr>
          <w:noProof/>
        </w:rPr>
        <w:drawing>
          <wp:inline distT="0" distB="0" distL="0" distR="0" wp14:anchorId="47B878CE" wp14:editId="33B1D008">
            <wp:extent cx="2251732" cy="35873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9.03 PM.png"/>
                    <pic:cNvPicPr/>
                  </pic:nvPicPr>
                  <pic:blipFill>
                    <a:blip r:embed="rId14">
                      <a:extLst>
                        <a:ext uri="{28A0092B-C50C-407E-A947-70E740481C1C}">
                          <a14:useLocalDpi xmlns:a14="http://schemas.microsoft.com/office/drawing/2010/main" val="0"/>
                        </a:ext>
                      </a:extLst>
                    </a:blip>
                    <a:stretch>
                      <a:fillRect/>
                    </a:stretch>
                  </pic:blipFill>
                  <pic:spPr>
                    <a:xfrm>
                      <a:off x="0" y="0"/>
                      <a:ext cx="2252424" cy="3588487"/>
                    </a:xfrm>
                    <a:prstGeom prst="rect">
                      <a:avLst/>
                    </a:prstGeom>
                  </pic:spPr>
                </pic:pic>
              </a:graphicData>
            </a:graphic>
          </wp:inline>
        </w:drawing>
      </w:r>
      <w:r>
        <w:rPr>
          <w:noProof/>
        </w:rPr>
        <w:drawing>
          <wp:inline distT="0" distB="0" distL="0" distR="0" wp14:anchorId="5C2BB86C" wp14:editId="7A1C388B">
            <wp:extent cx="2329444" cy="3530338"/>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9.17 PM.png"/>
                    <pic:cNvPicPr/>
                  </pic:nvPicPr>
                  <pic:blipFill>
                    <a:blip r:embed="rId15">
                      <a:extLst>
                        <a:ext uri="{28A0092B-C50C-407E-A947-70E740481C1C}">
                          <a14:useLocalDpi xmlns:a14="http://schemas.microsoft.com/office/drawing/2010/main" val="0"/>
                        </a:ext>
                      </a:extLst>
                    </a:blip>
                    <a:stretch>
                      <a:fillRect/>
                    </a:stretch>
                  </pic:blipFill>
                  <pic:spPr>
                    <a:xfrm>
                      <a:off x="0" y="0"/>
                      <a:ext cx="2330350" cy="3531711"/>
                    </a:xfrm>
                    <a:prstGeom prst="rect">
                      <a:avLst/>
                    </a:prstGeom>
                  </pic:spPr>
                </pic:pic>
              </a:graphicData>
            </a:graphic>
          </wp:inline>
        </w:drawing>
      </w:r>
      <w:r>
        <w:rPr>
          <w:noProof/>
        </w:rPr>
        <w:drawing>
          <wp:inline distT="0" distB="0" distL="0" distR="0" wp14:anchorId="28579608" wp14:editId="5457DD22">
            <wp:extent cx="2167467" cy="85893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9.27 PM.png"/>
                    <pic:cNvPicPr/>
                  </pic:nvPicPr>
                  <pic:blipFill>
                    <a:blip r:embed="rId16">
                      <a:extLst>
                        <a:ext uri="{28A0092B-C50C-407E-A947-70E740481C1C}">
                          <a14:useLocalDpi xmlns:a14="http://schemas.microsoft.com/office/drawing/2010/main" val="0"/>
                        </a:ext>
                      </a:extLst>
                    </a:blip>
                    <a:stretch>
                      <a:fillRect/>
                    </a:stretch>
                  </pic:blipFill>
                  <pic:spPr>
                    <a:xfrm>
                      <a:off x="0" y="0"/>
                      <a:ext cx="2168595" cy="859381"/>
                    </a:xfrm>
                    <a:prstGeom prst="rect">
                      <a:avLst/>
                    </a:prstGeom>
                  </pic:spPr>
                </pic:pic>
              </a:graphicData>
            </a:graphic>
          </wp:inline>
        </w:drawing>
      </w:r>
    </w:p>
    <w:p w14:paraId="49CB51AB" w14:textId="77777777" w:rsidR="00815223" w:rsidRDefault="00815223" w:rsidP="007726F1"/>
    <w:p w14:paraId="1808F1AD" w14:textId="77777777" w:rsidR="00815223" w:rsidRDefault="00815223" w:rsidP="007726F1"/>
    <w:p w14:paraId="2A2C4A8C" w14:textId="1584EC78" w:rsidR="00815223" w:rsidRDefault="001D0989" w:rsidP="007726F1">
      <w:r>
        <w:t>Any of these contributions can have the following Current Status:</w:t>
      </w:r>
    </w:p>
    <w:p w14:paraId="08E6B39B" w14:textId="77777777" w:rsidR="001D0989" w:rsidRDefault="001D0989" w:rsidP="007726F1"/>
    <w:p w14:paraId="2770830C" w14:textId="60974504" w:rsidR="001D0989" w:rsidRDefault="001D0989" w:rsidP="007726F1">
      <w:r>
        <w:rPr>
          <w:noProof/>
        </w:rPr>
        <w:drawing>
          <wp:inline distT="0" distB="0" distL="0" distR="0" wp14:anchorId="263FA3D7" wp14:editId="05D16B05">
            <wp:extent cx="1947333" cy="1541639"/>
            <wp:effectExtent l="0" t="0" r="889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1.47 PM.png"/>
                    <pic:cNvPicPr/>
                  </pic:nvPicPr>
                  <pic:blipFill>
                    <a:blip r:embed="rId17">
                      <a:extLst>
                        <a:ext uri="{28A0092B-C50C-407E-A947-70E740481C1C}">
                          <a14:useLocalDpi xmlns:a14="http://schemas.microsoft.com/office/drawing/2010/main" val="0"/>
                        </a:ext>
                      </a:extLst>
                    </a:blip>
                    <a:stretch>
                      <a:fillRect/>
                    </a:stretch>
                  </pic:blipFill>
                  <pic:spPr>
                    <a:xfrm>
                      <a:off x="0" y="0"/>
                      <a:ext cx="1947333" cy="1541639"/>
                    </a:xfrm>
                    <a:prstGeom prst="rect">
                      <a:avLst/>
                    </a:prstGeom>
                  </pic:spPr>
                </pic:pic>
              </a:graphicData>
            </a:graphic>
          </wp:inline>
        </w:drawing>
      </w:r>
    </w:p>
    <w:p w14:paraId="4E035DD5" w14:textId="77777777" w:rsidR="001D0989" w:rsidRDefault="001D0989" w:rsidP="007726F1"/>
    <w:p w14:paraId="72338500" w14:textId="4841AE5E" w:rsidR="001D0989" w:rsidRDefault="001D0989" w:rsidP="007726F1">
      <w:r>
        <w:t>You can also import from some bibliographic services.  On the Intellectual Contribution Screen, select Import</w:t>
      </w:r>
    </w:p>
    <w:p w14:paraId="3D823BEC" w14:textId="77777777" w:rsidR="001D0989" w:rsidRDefault="001D0989" w:rsidP="007726F1"/>
    <w:p w14:paraId="1ACB19A0" w14:textId="0FC1E990" w:rsidR="001D0989" w:rsidRDefault="001D0989" w:rsidP="007726F1">
      <w:r>
        <w:rPr>
          <w:noProof/>
        </w:rPr>
        <w:drawing>
          <wp:inline distT="0" distB="0" distL="0" distR="0" wp14:anchorId="1D29F016" wp14:editId="4060CCAA">
            <wp:extent cx="6858000" cy="51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3.00 PM.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511175"/>
                    </a:xfrm>
                    <a:prstGeom prst="rect">
                      <a:avLst/>
                    </a:prstGeom>
                  </pic:spPr>
                </pic:pic>
              </a:graphicData>
            </a:graphic>
          </wp:inline>
        </w:drawing>
      </w:r>
    </w:p>
    <w:p w14:paraId="5C98748A" w14:textId="77777777" w:rsidR="001D0989" w:rsidRDefault="001D0989" w:rsidP="007726F1"/>
    <w:p w14:paraId="4E2C41FE" w14:textId="55D06E3E" w:rsidR="00C465CA" w:rsidRDefault="00C465CA"/>
    <w:p w14:paraId="5FBBC9B7" w14:textId="45B865F5" w:rsidR="001D0989" w:rsidRDefault="00C465CA" w:rsidP="007726F1">
      <w:r>
        <w:t>These are the various services you can use for import:</w:t>
      </w:r>
    </w:p>
    <w:p w14:paraId="3338C862" w14:textId="77777777" w:rsidR="00C465CA" w:rsidRDefault="00C465CA" w:rsidP="007726F1"/>
    <w:p w14:paraId="63364A4D" w14:textId="1D5ACA26" w:rsidR="00C465CA" w:rsidRDefault="00C465CA" w:rsidP="007726F1">
      <w:r>
        <w:rPr>
          <w:noProof/>
        </w:rPr>
        <w:drawing>
          <wp:inline distT="0" distB="0" distL="0" distR="0" wp14:anchorId="3F09D2AB" wp14:editId="0DB07655">
            <wp:extent cx="5655733" cy="2536177"/>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4.14 PM.png"/>
                    <pic:cNvPicPr/>
                  </pic:nvPicPr>
                  <pic:blipFill>
                    <a:blip r:embed="rId19">
                      <a:extLst>
                        <a:ext uri="{28A0092B-C50C-407E-A947-70E740481C1C}">
                          <a14:useLocalDpi xmlns:a14="http://schemas.microsoft.com/office/drawing/2010/main" val="0"/>
                        </a:ext>
                      </a:extLst>
                    </a:blip>
                    <a:stretch>
                      <a:fillRect/>
                    </a:stretch>
                  </pic:blipFill>
                  <pic:spPr>
                    <a:xfrm>
                      <a:off x="0" y="0"/>
                      <a:ext cx="5655733" cy="2536177"/>
                    </a:xfrm>
                    <a:prstGeom prst="rect">
                      <a:avLst/>
                    </a:prstGeom>
                  </pic:spPr>
                </pic:pic>
              </a:graphicData>
            </a:graphic>
          </wp:inline>
        </w:drawing>
      </w:r>
    </w:p>
    <w:p w14:paraId="12EC8CE3" w14:textId="77777777" w:rsidR="00C465CA" w:rsidRDefault="00C465CA" w:rsidP="007726F1"/>
    <w:p w14:paraId="5C1BE539" w14:textId="664C0FC9" w:rsidR="00C465CA" w:rsidRDefault="00C465CA" w:rsidP="00C465CA">
      <w:r>
        <w:rPr>
          <w:b/>
        </w:rPr>
        <w:t xml:space="preserve">Presentations – </w:t>
      </w:r>
      <w:r>
        <w:t>The following types of activities are found at this screen. Please note that there is an “Other” option as well.  These are screen captures from FAD.</w:t>
      </w:r>
    </w:p>
    <w:p w14:paraId="17E58B40" w14:textId="77777777" w:rsidR="00C465CA" w:rsidRDefault="00C465CA" w:rsidP="007726F1"/>
    <w:p w14:paraId="0F0676A7" w14:textId="2C4038DD" w:rsidR="00C465CA" w:rsidRDefault="00C465CA" w:rsidP="007726F1">
      <w:r>
        <w:rPr>
          <w:noProof/>
        </w:rPr>
        <w:drawing>
          <wp:inline distT="0" distB="0" distL="0" distR="0" wp14:anchorId="36D25419" wp14:editId="108C25BA">
            <wp:extent cx="2582333" cy="2408346"/>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5.25 PM.png"/>
                    <pic:cNvPicPr/>
                  </pic:nvPicPr>
                  <pic:blipFill>
                    <a:blip r:embed="rId20">
                      <a:extLst>
                        <a:ext uri="{28A0092B-C50C-407E-A947-70E740481C1C}">
                          <a14:useLocalDpi xmlns:a14="http://schemas.microsoft.com/office/drawing/2010/main" val="0"/>
                        </a:ext>
                      </a:extLst>
                    </a:blip>
                    <a:stretch>
                      <a:fillRect/>
                    </a:stretch>
                  </pic:blipFill>
                  <pic:spPr>
                    <a:xfrm>
                      <a:off x="0" y="0"/>
                      <a:ext cx="2582725" cy="2408712"/>
                    </a:xfrm>
                    <a:prstGeom prst="rect">
                      <a:avLst/>
                    </a:prstGeom>
                  </pic:spPr>
                </pic:pic>
              </a:graphicData>
            </a:graphic>
          </wp:inline>
        </w:drawing>
      </w:r>
    </w:p>
    <w:p w14:paraId="6B9019C6" w14:textId="77777777" w:rsidR="00C465CA" w:rsidRDefault="00C465CA" w:rsidP="007726F1"/>
    <w:p w14:paraId="020BD03B" w14:textId="77777777" w:rsidR="00354723" w:rsidRDefault="00354723" w:rsidP="00354723"/>
    <w:p w14:paraId="2594EE01" w14:textId="4ACD4870" w:rsidR="00354723" w:rsidRDefault="00354723" w:rsidP="00354723"/>
    <w:p w14:paraId="3E2DDC8A" w14:textId="77777777" w:rsidR="00354723" w:rsidRDefault="00354723" w:rsidP="00C465CA">
      <w:pPr>
        <w:ind w:left="720" w:hanging="720"/>
      </w:pPr>
    </w:p>
    <w:p w14:paraId="4B562E3A" w14:textId="77777777" w:rsidR="00354723" w:rsidRDefault="00354723">
      <w:pPr>
        <w:rPr>
          <w:b/>
          <w:sz w:val="32"/>
          <w:szCs w:val="32"/>
        </w:rPr>
      </w:pPr>
      <w:r>
        <w:rPr>
          <w:b/>
          <w:sz w:val="32"/>
          <w:szCs w:val="32"/>
        </w:rPr>
        <w:br w:type="page"/>
      </w:r>
    </w:p>
    <w:p w14:paraId="406376AF" w14:textId="77777777" w:rsidR="00354723" w:rsidRDefault="00354723" w:rsidP="00354723">
      <w:pPr>
        <w:rPr>
          <w:b/>
          <w:sz w:val="32"/>
          <w:szCs w:val="32"/>
        </w:rPr>
      </w:pPr>
    </w:p>
    <w:p w14:paraId="1A4EA43D" w14:textId="77777777" w:rsidR="00354723" w:rsidRDefault="00354723"/>
    <w:p w14:paraId="7B115744" w14:textId="0E7F092C" w:rsidR="00354723" w:rsidRDefault="00354723" w:rsidP="00354723">
      <w:pPr>
        <w:rPr>
          <w:b/>
          <w:sz w:val="32"/>
          <w:szCs w:val="32"/>
        </w:rPr>
      </w:pPr>
      <w:r>
        <w:rPr>
          <w:b/>
          <w:sz w:val="32"/>
          <w:szCs w:val="32"/>
        </w:rPr>
        <w:t>Other Entries in FAD</w:t>
      </w:r>
    </w:p>
    <w:p w14:paraId="55FF6591" w14:textId="77777777" w:rsidR="00354723" w:rsidRDefault="00354723"/>
    <w:p w14:paraId="1BB667E4" w14:textId="33BC4CFA" w:rsidR="00354723" w:rsidRDefault="00354723">
      <w:r>
        <w:t>We are using FAD to collect information for many other reports.  The goal is for you to enter once, and the University be able to use it many times.  For example, on a number of screens you will see an opportunity to list community engagement activities as shown below. Look for the spots where you can indicate how your work contributes to community engagement and experiential learning.</w:t>
      </w:r>
    </w:p>
    <w:p w14:paraId="393D5A01" w14:textId="77777777" w:rsidR="00354723" w:rsidRDefault="00354723"/>
    <w:p w14:paraId="1BC1507B" w14:textId="77777777" w:rsidR="00354723" w:rsidRDefault="00354723">
      <w:r>
        <w:rPr>
          <w:noProof/>
        </w:rPr>
        <w:drawing>
          <wp:inline distT="0" distB="0" distL="0" distR="0" wp14:anchorId="0DEF4DCB" wp14:editId="481365AA">
            <wp:extent cx="6032500" cy="1257300"/>
            <wp:effectExtent l="25400" t="25400" r="38100"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3.04.36 PM.png"/>
                    <pic:cNvPicPr/>
                  </pic:nvPicPr>
                  <pic:blipFill>
                    <a:blip r:embed="rId21">
                      <a:extLst>
                        <a:ext uri="{28A0092B-C50C-407E-A947-70E740481C1C}">
                          <a14:useLocalDpi xmlns:a14="http://schemas.microsoft.com/office/drawing/2010/main" val="0"/>
                        </a:ext>
                      </a:extLst>
                    </a:blip>
                    <a:stretch>
                      <a:fillRect/>
                    </a:stretch>
                  </pic:blipFill>
                  <pic:spPr>
                    <a:xfrm>
                      <a:off x="0" y="0"/>
                      <a:ext cx="6032500" cy="1257300"/>
                    </a:xfrm>
                    <a:prstGeom prst="rect">
                      <a:avLst/>
                    </a:prstGeom>
                    <a:ln>
                      <a:solidFill>
                        <a:schemeClr val="tx1"/>
                      </a:solidFill>
                    </a:ln>
                  </pic:spPr>
                </pic:pic>
              </a:graphicData>
            </a:graphic>
          </wp:inline>
        </w:drawing>
      </w:r>
    </w:p>
    <w:p w14:paraId="28F0DE43" w14:textId="77777777" w:rsidR="00354723" w:rsidRDefault="00354723">
      <w:r>
        <w:t>If you click where indicated, a pop-up screen appears where you can add specifics.</w:t>
      </w:r>
    </w:p>
    <w:p w14:paraId="70CE3493" w14:textId="77777777" w:rsidR="00354723" w:rsidRDefault="00354723"/>
    <w:p w14:paraId="0BA207A4" w14:textId="40C8925F" w:rsidR="00354723" w:rsidRDefault="00354723">
      <w:r>
        <w:rPr>
          <w:noProof/>
        </w:rPr>
        <w:drawing>
          <wp:inline distT="0" distB="0" distL="0" distR="0" wp14:anchorId="69A419AE" wp14:editId="1720FB96">
            <wp:extent cx="5554133" cy="4536390"/>
            <wp:effectExtent l="0" t="0" r="889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3.06.18 PM.png"/>
                    <pic:cNvPicPr/>
                  </pic:nvPicPr>
                  <pic:blipFill>
                    <a:blip r:embed="rId22">
                      <a:extLst>
                        <a:ext uri="{28A0092B-C50C-407E-A947-70E740481C1C}">
                          <a14:useLocalDpi xmlns:a14="http://schemas.microsoft.com/office/drawing/2010/main" val="0"/>
                        </a:ext>
                      </a:extLst>
                    </a:blip>
                    <a:stretch>
                      <a:fillRect/>
                    </a:stretch>
                  </pic:blipFill>
                  <pic:spPr>
                    <a:xfrm>
                      <a:off x="0" y="0"/>
                      <a:ext cx="5554133" cy="4536390"/>
                    </a:xfrm>
                    <a:prstGeom prst="rect">
                      <a:avLst/>
                    </a:prstGeom>
                  </pic:spPr>
                </pic:pic>
              </a:graphicData>
            </a:graphic>
          </wp:inline>
        </w:drawing>
      </w:r>
      <w:r>
        <w:br w:type="page"/>
      </w:r>
    </w:p>
    <w:p w14:paraId="79F616DF" w14:textId="77777777" w:rsidR="00354723" w:rsidRPr="00354723" w:rsidRDefault="00354723" w:rsidP="00354723">
      <w:pPr>
        <w:jc w:val="center"/>
        <w:rPr>
          <w:b/>
          <w:sz w:val="32"/>
          <w:szCs w:val="32"/>
        </w:rPr>
      </w:pPr>
      <w:r w:rsidRPr="00354723">
        <w:rPr>
          <w:b/>
          <w:sz w:val="32"/>
          <w:szCs w:val="32"/>
        </w:rPr>
        <w:lastRenderedPageBreak/>
        <w:t>Q&amp;A</w:t>
      </w:r>
    </w:p>
    <w:p w14:paraId="70D8514F" w14:textId="77777777" w:rsidR="00354723" w:rsidRDefault="00354723" w:rsidP="00354723"/>
    <w:p w14:paraId="35B43DE9" w14:textId="77777777" w:rsidR="00354723" w:rsidRDefault="00354723" w:rsidP="00354723"/>
    <w:p w14:paraId="5EB7D102" w14:textId="4A4284EF" w:rsidR="00354723" w:rsidRDefault="00354723" w:rsidP="00354723">
      <w:pPr>
        <w:ind w:left="720" w:hanging="720"/>
      </w:pPr>
      <w:r>
        <w:t>Q.</w:t>
      </w:r>
      <w:r>
        <w:tab/>
        <w:t>I am not the first author, but it defaults to me as first.</w:t>
      </w:r>
      <w:r w:rsidR="001418A7">
        <w:t xml:space="preserve"> Please note, if you enter information for others, then you are the only one who can edit it in the future.</w:t>
      </w:r>
      <w:bookmarkStart w:id="0" w:name="_GoBack"/>
      <w:bookmarkEnd w:id="0"/>
    </w:p>
    <w:p w14:paraId="4CDA30DD" w14:textId="77777777" w:rsidR="00354723" w:rsidRDefault="00354723" w:rsidP="00354723">
      <w:pPr>
        <w:ind w:left="720" w:hanging="720"/>
      </w:pPr>
    </w:p>
    <w:p w14:paraId="699160C7" w14:textId="77777777" w:rsidR="00354723" w:rsidRDefault="00354723" w:rsidP="00354723">
      <w:pPr>
        <w:ind w:left="720" w:hanging="720"/>
      </w:pPr>
      <w:r>
        <w:t>A.</w:t>
      </w:r>
      <w:r>
        <w:tab/>
        <w:t>Click to enter an additional author/presenter. On the far right hand side are up and down triangles (directional arrows) and you can re-order the authors/presenters that way.</w:t>
      </w:r>
    </w:p>
    <w:p w14:paraId="093AB1F9" w14:textId="77777777" w:rsidR="00354723" w:rsidRDefault="00354723" w:rsidP="00354723">
      <w:pPr>
        <w:ind w:left="720" w:hanging="720"/>
      </w:pPr>
    </w:p>
    <w:p w14:paraId="2BCA64B7" w14:textId="77777777" w:rsidR="00354723" w:rsidRDefault="00354723" w:rsidP="00354723">
      <w:pPr>
        <w:ind w:left="720" w:hanging="720"/>
      </w:pPr>
      <w:r>
        <w:rPr>
          <w:noProof/>
        </w:rPr>
        <w:drawing>
          <wp:inline distT="0" distB="0" distL="0" distR="0" wp14:anchorId="5B5CBEA9" wp14:editId="100B3DCD">
            <wp:extent cx="6858000" cy="2403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6.43 PM.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2403475"/>
                    </a:xfrm>
                    <a:prstGeom prst="rect">
                      <a:avLst/>
                    </a:prstGeom>
                  </pic:spPr>
                </pic:pic>
              </a:graphicData>
            </a:graphic>
          </wp:inline>
        </w:drawing>
      </w:r>
    </w:p>
    <w:p w14:paraId="0E86905B" w14:textId="77777777" w:rsidR="00354723" w:rsidRDefault="00354723" w:rsidP="00354723">
      <w:pPr>
        <w:ind w:left="720" w:hanging="720"/>
      </w:pPr>
    </w:p>
    <w:p w14:paraId="66BC51BD" w14:textId="77777777" w:rsidR="00354723" w:rsidRPr="00DF3097" w:rsidRDefault="00354723" w:rsidP="00C465CA">
      <w:pPr>
        <w:ind w:left="720" w:hanging="720"/>
      </w:pPr>
    </w:p>
    <w:sectPr w:rsidR="00354723" w:rsidRPr="00DF3097" w:rsidSect="006071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432BB"/>
    <w:multiLevelType w:val="hybridMultilevel"/>
    <w:tmpl w:val="C486F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3D6110"/>
    <w:multiLevelType w:val="hybridMultilevel"/>
    <w:tmpl w:val="C646D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CB4210"/>
    <w:multiLevelType w:val="hybridMultilevel"/>
    <w:tmpl w:val="2D849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90A"/>
    <w:rsid w:val="001418A7"/>
    <w:rsid w:val="001D0989"/>
    <w:rsid w:val="002F6E68"/>
    <w:rsid w:val="00354723"/>
    <w:rsid w:val="004A1F72"/>
    <w:rsid w:val="00607105"/>
    <w:rsid w:val="00700EC1"/>
    <w:rsid w:val="007726F1"/>
    <w:rsid w:val="00815223"/>
    <w:rsid w:val="00A36DEA"/>
    <w:rsid w:val="00AE7197"/>
    <w:rsid w:val="00C44B7D"/>
    <w:rsid w:val="00C465CA"/>
    <w:rsid w:val="00D4590A"/>
    <w:rsid w:val="00DF3097"/>
    <w:rsid w:val="00EF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9243A"/>
  <w14:defaultImageDpi w14:val="300"/>
  <w15:docId w15:val="{E1863AC6-78F2-704B-B37D-6698AA4C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90A"/>
    <w:rPr>
      <w:color w:val="0000FF" w:themeColor="hyperlink"/>
      <w:u w:val="single"/>
    </w:rPr>
  </w:style>
  <w:style w:type="paragraph" w:styleId="ListParagraph">
    <w:name w:val="List Paragraph"/>
    <w:basedOn w:val="Normal"/>
    <w:uiPriority w:val="34"/>
    <w:qFormat/>
    <w:rsid w:val="00607105"/>
    <w:pPr>
      <w:ind w:left="720"/>
      <w:contextualSpacing/>
    </w:pPr>
  </w:style>
  <w:style w:type="character" w:styleId="FollowedHyperlink">
    <w:name w:val="FollowedHyperlink"/>
    <w:basedOn w:val="DefaultParagraphFont"/>
    <w:uiPriority w:val="99"/>
    <w:semiHidden/>
    <w:unhideWhenUsed/>
    <w:rsid w:val="001418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www.digitalmeasures.com/activity-insight/docs/guide.html"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591</Words>
  <Characters>3374</Characters>
  <Application>Microsoft Office Word</Application>
  <DocSecurity>0</DocSecurity>
  <Lines>28</Lines>
  <Paragraphs>7</Paragraphs>
  <ScaleCrop>false</ScaleCrop>
  <Company>Indiana State University</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Powers</dc:creator>
  <cp:keywords/>
  <dc:description/>
  <cp:lastModifiedBy>Susan Powers</cp:lastModifiedBy>
  <cp:revision>2</cp:revision>
  <dcterms:created xsi:type="dcterms:W3CDTF">2018-08-21T20:53:00Z</dcterms:created>
  <dcterms:modified xsi:type="dcterms:W3CDTF">2018-08-21T20:53:00Z</dcterms:modified>
</cp:coreProperties>
</file>